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Impact" w:hAnsi="Impact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191770</wp:posOffset>
            </wp:positionV>
            <wp:extent cx="1371600" cy="604520"/>
            <wp:effectExtent l="0" t="0" r="0" b="5080"/>
            <wp:wrapNone/>
            <wp:docPr id="2" name="Obrázek 2" descr="Logo Jč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č kra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None/>
            <wp:docPr id="1" name="Obrázek 1" descr="logo kopie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pie mal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sz w:val="32"/>
          <w:szCs w:val="32"/>
        </w:rPr>
        <w:t>Centrum sociálních služeb Jindřichův Hradec</w:t>
      </w:r>
    </w:p>
    <w:p w:rsidR="00556514" w:rsidRDefault="00556514" w:rsidP="00556514">
      <w:pPr>
        <w:pStyle w:val="Nadpis2"/>
        <w:rPr>
          <w:sz w:val="14"/>
        </w:rPr>
      </w:pPr>
      <w:r>
        <w:rPr>
          <w:sz w:val="14"/>
        </w:rPr>
        <w:t>Česká 1175, Jindřichův Hradec II, 377 01, IČO 750 111 91, ČSOB 220196017/0300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Domov seniorů Jindřichův Hradec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Otín 103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377 01 Jindřichův Hradec</w:t>
      </w:r>
    </w:p>
    <w:p w:rsidR="00556514" w:rsidRDefault="00556514" w:rsidP="00556514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Česká republika</w:t>
      </w:r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384 322 067, 384 321 687</w:t>
      </w:r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 </w:t>
      </w:r>
      <w:hyperlink r:id="rId7" w:history="1">
        <w:r w:rsidRPr="001F5AEB">
          <w:rPr>
            <w:rStyle w:val="Hypertextovodkaz"/>
            <w:szCs w:val="16"/>
          </w:rPr>
          <w:t>vedouci@dsjh.cz</w:t>
        </w:r>
      </w:hyperlink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Internet:      </w:t>
      </w:r>
      <w:hyperlink r:id="rId8" w:history="1">
        <w:r w:rsidRPr="00751846">
          <w:rPr>
            <w:rStyle w:val="Hypertextovodkaz"/>
            <w:szCs w:val="16"/>
          </w:rPr>
          <w:t>www.dsjh.cz</w:t>
        </w:r>
      </w:hyperlink>
    </w:p>
    <w:p w:rsidR="00556514" w:rsidRDefault="00EF5FB3" w:rsidP="0055651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556514">
        <w:rPr>
          <w:rFonts w:ascii="Arial" w:hAnsi="Arial" w:cs="Arial"/>
          <w:sz w:val="20"/>
          <w:szCs w:val="20"/>
        </w:rPr>
        <w:t>. února 201</w:t>
      </w:r>
      <w:r w:rsidR="0065327B">
        <w:rPr>
          <w:rFonts w:ascii="Arial" w:hAnsi="Arial" w:cs="Arial"/>
          <w:sz w:val="20"/>
          <w:szCs w:val="20"/>
        </w:rPr>
        <w:t>9</w:t>
      </w:r>
      <w:r w:rsidR="00556514">
        <w:rPr>
          <w:rFonts w:ascii="Arial" w:hAnsi="Arial" w:cs="Arial"/>
          <w:sz w:val="20"/>
          <w:szCs w:val="20"/>
        </w:rPr>
        <w:t>, Jindřichův Hradec</w:t>
      </w:r>
    </w:p>
    <w:p w:rsidR="00556514" w:rsidRDefault="00556514" w:rsidP="00556514">
      <w:pPr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</w:rPr>
      </w:pPr>
      <w:r w:rsidRPr="00FD457D">
        <w:rPr>
          <w:rFonts w:ascii="Arial" w:hAnsi="Arial" w:cs="Arial"/>
          <w:b/>
        </w:rPr>
        <w:t xml:space="preserve">Vyhodnocení </w:t>
      </w:r>
      <w:r>
        <w:rPr>
          <w:rFonts w:ascii="Arial" w:hAnsi="Arial" w:cs="Arial"/>
          <w:b/>
        </w:rPr>
        <w:t>poskytování sociálních služeb v</w:t>
      </w:r>
      <w:r w:rsidRPr="00FD457D">
        <w:rPr>
          <w:rFonts w:ascii="Arial" w:hAnsi="Arial" w:cs="Arial"/>
          <w:b/>
        </w:rPr>
        <w:t xml:space="preserve"> DS J. Hradec</w:t>
      </w:r>
      <w:r>
        <w:rPr>
          <w:rFonts w:ascii="Arial" w:hAnsi="Arial" w:cs="Arial"/>
          <w:b/>
        </w:rPr>
        <w:t xml:space="preserve"> za rok</w:t>
      </w:r>
      <w:r w:rsidRPr="00FD457D">
        <w:rPr>
          <w:rFonts w:ascii="Arial" w:hAnsi="Arial" w:cs="Arial"/>
          <w:b/>
        </w:rPr>
        <w:t xml:space="preserve"> 201</w:t>
      </w:r>
      <w:r w:rsidR="0065327B">
        <w:rPr>
          <w:rFonts w:ascii="Arial" w:hAnsi="Arial" w:cs="Arial"/>
          <w:b/>
        </w:rPr>
        <w:t>8</w:t>
      </w:r>
    </w:p>
    <w:p w:rsidR="00556514" w:rsidRPr="00FD457D" w:rsidRDefault="00556514" w:rsidP="00556514">
      <w:pPr>
        <w:spacing w:line="300" w:lineRule="auto"/>
        <w:jc w:val="both"/>
        <w:rPr>
          <w:rFonts w:ascii="Arial" w:hAnsi="Arial" w:cs="Arial"/>
          <w:b/>
        </w:rPr>
      </w:pPr>
    </w:p>
    <w:p w:rsidR="0065327B" w:rsidRDefault="00CD26A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Domov seniorů Jindřichův Hradec </w:t>
      </w:r>
      <w:r w:rsidR="0065327B">
        <w:rPr>
          <w:rFonts w:ascii="Arial" w:hAnsi="Arial" w:cs="Arial"/>
          <w:sz w:val="20"/>
          <w:szCs w:val="20"/>
        </w:rPr>
        <w:t>poskytoval v roce 2018</w:t>
      </w:r>
      <w:r>
        <w:rPr>
          <w:rFonts w:ascii="Arial" w:hAnsi="Arial" w:cs="Arial"/>
          <w:sz w:val="20"/>
          <w:szCs w:val="20"/>
        </w:rPr>
        <w:t xml:space="preserve"> dvě registrované pobytové sociální služby- službu typu domov pro seniory</w:t>
      </w:r>
      <w:r w:rsidRPr="005474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(dle § 49 </w:t>
      </w:r>
      <w:proofErr w:type="spellStart"/>
      <w:r>
        <w:rPr>
          <w:rFonts w:ascii="Arial" w:hAnsi="Arial" w:cs="Arial"/>
          <w:sz w:val="20"/>
          <w:szCs w:val="20"/>
        </w:rPr>
        <w:t>z.č</w:t>
      </w:r>
      <w:proofErr w:type="spellEnd"/>
      <w:r>
        <w:rPr>
          <w:rFonts w:ascii="Arial" w:hAnsi="Arial" w:cs="Arial"/>
          <w:sz w:val="20"/>
          <w:szCs w:val="20"/>
        </w:rPr>
        <w:t xml:space="preserve"> 108 / 2006 Sb. o sociálních službách) a službu typu domov se zvláštním režimem (</w:t>
      </w:r>
      <w:r w:rsidRPr="00CD26A4">
        <w:rPr>
          <w:rFonts w:ascii="Arial" w:hAnsi="Arial" w:cs="Arial"/>
          <w:sz w:val="20"/>
          <w:szCs w:val="20"/>
        </w:rPr>
        <w:t xml:space="preserve">dle § 50 z. </w:t>
      </w:r>
      <w:proofErr w:type="gramStart"/>
      <w:r w:rsidRPr="00CD26A4">
        <w:rPr>
          <w:rFonts w:ascii="Arial" w:hAnsi="Arial" w:cs="Arial"/>
          <w:sz w:val="20"/>
          <w:szCs w:val="20"/>
        </w:rPr>
        <w:t>č.</w:t>
      </w:r>
      <w:proofErr w:type="gramEnd"/>
      <w:r w:rsidRPr="00CD26A4">
        <w:rPr>
          <w:rFonts w:ascii="Arial" w:hAnsi="Arial" w:cs="Arial"/>
          <w:sz w:val="20"/>
          <w:szCs w:val="20"/>
        </w:rPr>
        <w:t xml:space="preserve"> 108 / 2006 Sb. o sociálních službách).</w:t>
      </w:r>
    </w:p>
    <w:p w:rsidR="0065327B" w:rsidRDefault="0065327B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65327B" w:rsidRPr="0065327B" w:rsidRDefault="0065327B" w:rsidP="006532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327B">
        <w:rPr>
          <w:rFonts w:ascii="Arial" w:hAnsi="Arial" w:cs="Arial"/>
          <w:b/>
          <w:sz w:val="20"/>
          <w:szCs w:val="20"/>
        </w:rPr>
        <w:t>Domov pro seniory</w:t>
      </w:r>
      <w:r>
        <w:rPr>
          <w:rFonts w:ascii="Arial" w:hAnsi="Arial" w:cs="Arial"/>
          <w:sz w:val="20"/>
          <w:szCs w:val="20"/>
        </w:rPr>
        <w:t xml:space="preserve"> – posláním domova je poskytovat sociální pobytovou službu</w:t>
      </w:r>
      <w:r w:rsidR="00CD26A4" w:rsidRPr="00CD26A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osobám, které z důvodu věku a dlouhodobě nepříznivého </w:t>
      </w:r>
      <w:r w:rsidR="00CD26A4" w:rsidRPr="0065327B">
        <w:rPr>
          <w:rFonts w:ascii="Arial" w:hAnsi="Arial" w:cs="Arial"/>
          <w:color w:val="333333"/>
          <w:sz w:val="20"/>
          <w:szCs w:val="20"/>
          <w:shd w:val="clear" w:color="auto" w:fill="FFFFFF"/>
        </w:rPr>
        <w:t>zdravotního stavu nemohou žít ve svém přirozeném prostředí a potřebují pomoc, která jim nemůže být zajištěna jinak.</w:t>
      </w:r>
      <w:r w:rsidRPr="006532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5327B">
        <w:rPr>
          <w:rFonts w:ascii="Arial" w:hAnsi="Arial" w:cs="Arial"/>
          <w:sz w:val="20"/>
          <w:szCs w:val="20"/>
        </w:rPr>
        <w:t>Služba umožňuje důstojně a aktivně prožít stáří dle potřeb a schopností osob</w:t>
      </w:r>
      <w:bookmarkStart w:id="0" w:name="_GoBack"/>
      <w:bookmarkEnd w:id="0"/>
      <w:r w:rsidRPr="0065327B">
        <w:rPr>
          <w:rFonts w:ascii="Arial" w:hAnsi="Arial" w:cs="Arial"/>
          <w:sz w:val="20"/>
          <w:szCs w:val="20"/>
        </w:rPr>
        <w:t xml:space="preserve"> v atmosféře podpory a porozumění, snahou je v co nejvyšší míře udržet stávající schopnosti osob a jejich zapojení do běžného života společnosti.</w:t>
      </w:r>
    </w:p>
    <w:p w:rsidR="0065327B" w:rsidRPr="00CD26A4" w:rsidRDefault="0065327B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F970B7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podpora byla</w:t>
      </w:r>
      <w:r w:rsidR="0065327B">
        <w:rPr>
          <w:rFonts w:ascii="Arial" w:hAnsi="Arial" w:cs="Arial"/>
          <w:sz w:val="20"/>
          <w:szCs w:val="20"/>
        </w:rPr>
        <w:t xml:space="preserve"> </w:t>
      </w:r>
      <w:r w:rsidR="00556514">
        <w:rPr>
          <w:rFonts w:ascii="Arial" w:hAnsi="Arial" w:cs="Arial"/>
          <w:sz w:val="20"/>
          <w:szCs w:val="20"/>
        </w:rPr>
        <w:t>poskytována</w:t>
      </w:r>
      <w:r w:rsidR="0065327B">
        <w:rPr>
          <w:rFonts w:ascii="Arial" w:hAnsi="Arial" w:cs="Arial"/>
          <w:sz w:val="20"/>
          <w:szCs w:val="20"/>
        </w:rPr>
        <w:t xml:space="preserve"> v souladu s Plánem péče</w:t>
      </w:r>
      <w:r>
        <w:rPr>
          <w:rFonts w:ascii="Arial" w:hAnsi="Arial" w:cs="Arial"/>
          <w:sz w:val="20"/>
          <w:szCs w:val="20"/>
        </w:rPr>
        <w:t xml:space="preserve">, který v rámci individuálního plánování s klientem tvoří klíčový pracovník ve spolupráci s ostatními pracovníky zařízení (sociální pracovnice, aktivizační pracovnice). </w:t>
      </w:r>
      <w:r w:rsidR="00CD26A4">
        <w:rPr>
          <w:rFonts w:ascii="Arial" w:hAnsi="Arial" w:cs="Arial"/>
          <w:sz w:val="20"/>
          <w:szCs w:val="20"/>
        </w:rPr>
        <w:t xml:space="preserve">Klientům </w:t>
      </w:r>
      <w:r w:rsidR="00556514">
        <w:rPr>
          <w:rFonts w:ascii="Arial" w:hAnsi="Arial" w:cs="Arial"/>
          <w:sz w:val="20"/>
          <w:szCs w:val="20"/>
        </w:rPr>
        <w:t xml:space="preserve">byla dále na základě indikace lékaře poskytována ošetřovatelská péče. </w:t>
      </w:r>
    </w:p>
    <w:p w:rsidR="00F970B7" w:rsidRDefault="00F970B7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 vykonávalo v roce 201</w:t>
      </w:r>
      <w:r w:rsidR="0065327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své činnosti také s ohledem na plnění dlouhodobých cílů uvedených v základním prohlášení zařízení:</w:t>
      </w:r>
    </w:p>
    <w:p w:rsidR="00EC128D" w:rsidRDefault="00EC128D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1:</w:t>
      </w:r>
    </w:p>
    <w:p w:rsidR="00C20509" w:rsidRDefault="00C205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20509">
        <w:rPr>
          <w:rFonts w:ascii="Arial" w:hAnsi="Arial" w:cs="Arial"/>
          <w:b/>
          <w:sz w:val="20"/>
          <w:szCs w:val="20"/>
        </w:rPr>
        <w:t>Poskytovat činnosti a aktivity vedoucí k udržení, popř. k rozvoji samostatnosti s podporou zachování fyzické, psychické a sociální schopnosti klientů, to vše na základě jejich individuálních možností, schopností, potřeb, přání a životního příběhu</w:t>
      </w:r>
      <w:r>
        <w:rPr>
          <w:rFonts w:ascii="Arial" w:hAnsi="Arial" w:cs="Arial"/>
          <w:b/>
          <w:sz w:val="20"/>
          <w:szCs w:val="20"/>
        </w:rPr>
        <w:t>“.</w:t>
      </w:r>
      <w:r w:rsidRPr="00C20509">
        <w:rPr>
          <w:rFonts w:ascii="Arial" w:hAnsi="Arial" w:cs="Arial"/>
          <w:b/>
          <w:sz w:val="20"/>
          <w:szCs w:val="20"/>
        </w:rPr>
        <w:t xml:space="preserve"> </w:t>
      </w:r>
    </w:p>
    <w:p w:rsidR="00F970B7" w:rsidRDefault="00F970B7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2018 pokračovalo zavádění prvků konceptu Bazální </w:t>
      </w:r>
      <w:r w:rsidRPr="004C25A6">
        <w:rPr>
          <w:rFonts w:ascii="Arial" w:hAnsi="Arial" w:cs="Arial"/>
          <w:sz w:val="20"/>
          <w:szCs w:val="20"/>
        </w:rPr>
        <w:t>stimulace</w:t>
      </w:r>
      <w:r w:rsidRPr="00C953C0">
        <w:rPr>
          <w:rFonts w:ascii="Arial" w:hAnsi="Arial" w:cs="Arial"/>
          <w:sz w:val="20"/>
          <w:szCs w:val="20"/>
        </w:rPr>
        <w:t>®</w:t>
      </w:r>
      <w:r>
        <w:rPr>
          <w:rFonts w:ascii="Arial" w:hAnsi="Arial" w:cs="Arial"/>
          <w:sz w:val="20"/>
          <w:szCs w:val="20"/>
        </w:rPr>
        <w:t xml:space="preserve"> do péče o klienty a s tímto konceptem se postupně seznamovali další </w:t>
      </w:r>
      <w:r w:rsidR="00422156">
        <w:rPr>
          <w:rFonts w:ascii="Arial" w:hAnsi="Arial" w:cs="Arial"/>
          <w:sz w:val="20"/>
          <w:szCs w:val="20"/>
        </w:rPr>
        <w:t>zaměstnanci domova.</w:t>
      </w:r>
    </w:p>
    <w:p w:rsidR="00422156" w:rsidRDefault="00422156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Aktivizační pracovnice absolvovaly kurz Smyslové aktivizace –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>
        <w:rPr>
          <w:rFonts w:ascii="Arial" w:hAnsi="Arial" w:cs="Arial"/>
          <w:sz w:val="20"/>
          <w:szCs w:val="20"/>
        </w:rPr>
        <w:t xml:space="preserve"> 1 a tyto prvky zařadily do aktivizačních činností s klienty.</w:t>
      </w:r>
    </w:p>
    <w:p w:rsidR="00422156" w:rsidRDefault="00422156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Cílem pro rok 2018 bylo zařadit prvky paliativní péče do ošetřovatelských postupů. V rámci akreditovaného semináře se pracovníci seznámili s</w:t>
      </w:r>
      <w:r w:rsidR="00835832">
        <w:rPr>
          <w:rFonts w:ascii="Arial" w:hAnsi="Arial" w:cs="Arial"/>
          <w:sz w:val="20"/>
          <w:szCs w:val="20"/>
        </w:rPr>
        <w:t xml:space="preserve"> tímto přístupem ke klientovi, zaměřeným na komplexní a kvalitu života zlepšující péči. Zařízení také v rámci dotace poskytnuté Městem Jindřichův Hradec na podporu sociální oblasti zakoupilo koncentrátor kyslíku a dovybavilo </w:t>
      </w:r>
      <w:proofErr w:type="spellStart"/>
      <w:r w:rsidR="00835832">
        <w:rPr>
          <w:rFonts w:ascii="Arial" w:hAnsi="Arial" w:cs="Arial"/>
          <w:sz w:val="20"/>
          <w:szCs w:val="20"/>
        </w:rPr>
        <w:t>Multismylovou</w:t>
      </w:r>
      <w:proofErr w:type="spellEnd"/>
      <w:r w:rsidR="00835832">
        <w:rPr>
          <w:rFonts w:ascii="Arial" w:hAnsi="Arial" w:cs="Arial"/>
          <w:sz w:val="20"/>
          <w:szCs w:val="20"/>
        </w:rPr>
        <w:t xml:space="preserve"> místnost, určenou pro relaxaci klientů.</w:t>
      </w:r>
    </w:p>
    <w:p w:rsidR="004654AA" w:rsidRPr="004C25A6" w:rsidRDefault="004654AA" w:rsidP="004C25A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2:</w:t>
      </w:r>
    </w:p>
    <w:p w:rsidR="00C20509" w:rsidRDefault="00C205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20509">
        <w:rPr>
          <w:rFonts w:ascii="Arial" w:hAnsi="Arial" w:cs="Arial"/>
          <w:b/>
          <w:sz w:val="20"/>
          <w:szCs w:val="20"/>
        </w:rPr>
        <w:t>Vytvořit klientům příjemné, klidné a bezpečné prostředí a zajistit jim důstojné prožití stáří v našem Domově</w:t>
      </w:r>
      <w:r>
        <w:rPr>
          <w:rFonts w:ascii="Arial" w:hAnsi="Arial" w:cs="Arial"/>
          <w:b/>
          <w:sz w:val="20"/>
          <w:szCs w:val="20"/>
        </w:rPr>
        <w:t>.“</w:t>
      </w:r>
    </w:p>
    <w:p w:rsidR="00476684" w:rsidRPr="00095B04" w:rsidRDefault="00095B04" w:rsidP="00095B0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95B04">
        <w:rPr>
          <w:rFonts w:ascii="Arial" w:hAnsi="Arial" w:cs="Arial"/>
          <w:sz w:val="20"/>
          <w:szCs w:val="20"/>
          <w:shd w:val="clear" w:color="auto" w:fill="FFFFFF"/>
        </w:rPr>
        <w:t>Klientům domova nabízíme vstří</w:t>
      </w:r>
      <w:r w:rsidR="00476684" w:rsidRPr="00095B04">
        <w:rPr>
          <w:rFonts w:ascii="Arial" w:hAnsi="Arial" w:cs="Arial"/>
          <w:sz w:val="20"/>
          <w:szCs w:val="20"/>
          <w:shd w:val="clear" w:color="auto" w:fill="FFFFFF"/>
        </w:rPr>
        <w:t>cné, klidné a bezpečné prostředí, ve kterém jsou maximálně zohledněny individuální potřeby a jedinečnost každého člověka.</w:t>
      </w:r>
      <w:r w:rsidRPr="00095B04">
        <w:rPr>
          <w:rFonts w:ascii="Arial" w:hAnsi="Arial" w:cs="Arial"/>
          <w:sz w:val="20"/>
          <w:szCs w:val="20"/>
        </w:rPr>
        <w:t xml:space="preserve"> Klientům </w:t>
      </w:r>
      <w:r w:rsidR="00476684" w:rsidRPr="00095B04">
        <w:rPr>
          <w:rFonts w:ascii="Arial" w:hAnsi="Arial" w:cs="Arial"/>
          <w:sz w:val="20"/>
          <w:szCs w:val="20"/>
          <w:shd w:val="clear" w:color="auto" w:fill="FFFFFF"/>
        </w:rPr>
        <w:t>zajišťujeme zdravotní, ošetřovatelskou a sociální podporu a pomoc při naplňování aktivního a důstojného života.</w:t>
      </w:r>
    </w:p>
    <w:p w:rsidR="00095B04" w:rsidRDefault="00095B04" w:rsidP="00095B0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</w:t>
      </w:r>
      <w:r w:rsidR="00556514">
        <w:rPr>
          <w:rFonts w:ascii="Arial" w:hAnsi="Arial" w:cs="Arial"/>
          <w:sz w:val="20"/>
          <w:szCs w:val="20"/>
        </w:rPr>
        <w:t>valifikovaný personál</w:t>
      </w:r>
      <w:r>
        <w:rPr>
          <w:rFonts w:ascii="Arial" w:hAnsi="Arial" w:cs="Arial"/>
          <w:sz w:val="20"/>
          <w:szCs w:val="20"/>
        </w:rPr>
        <w:t xml:space="preserve"> pracuje </w:t>
      </w:r>
      <w:r w:rsidR="00556514">
        <w:rPr>
          <w:rFonts w:ascii="Arial" w:hAnsi="Arial" w:cs="Arial"/>
          <w:sz w:val="20"/>
          <w:szCs w:val="20"/>
        </w:rPr>
        <w:t>v souladu s vnitřními předpisy organizace a zařízení.</w:t>
      </w:r>
    </w:p>
    <w:p w:rsidR="004C25A6" w:rsidRDefault="00095B04" w:rsidP="00095B0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 splnění dalšího vzdělávání pracovníků</w:t>
      </w:r>
      <w:r w:rsidRPr="004C25A6">
        <w:rPr>
          <w:rFonts w:ascii="Arial" w:hAnsi="Arial" w:cs="Arial"/>
          <w:sz w:val="20"/>
          <w:szCs w:val="20"/>
          <w:lang w:eastAsia="cs-CZ"/>
        </w:rPr>
        <w:t xml:space="preserve"> v sociálních službách podle zákona č. 108/2006 Sb., o sociálních službách</w:t>
      </w:r>
      <w:r>
        <w:rPr>
          <w:rFonts w:ascii="Arial" w:hAnsi="Arial" w:cs="Arial"/>
          <w:sz w:val="20"/>
          <w:szCs w:val="20"/>
          <w:lang w:eastAsia="cs-CZ"/>
        </w:rPr>
        <w:t xml:space="preserve">, a pro </w:t>
      </w:r>
      <w:r w:rsidRPr="004C25A6">
        <w:rPr>
          <w:rFonts w:ascii="Arial" w:hAnsi="Arial" w:cs="Arial"/>
          <w:sz w:val="20"/>
          <w:szCs w:val="20"/>
          <w:lang w:eastAsia="cs-CZ"/>
        </w:rPr>
        <w:t>zkvalitnění</w:t>
      </w:r>
      <w:r>
        <w:rPr>
          <w:rFonts w:ascii="Arial" w:hAnsi="Arial" w:cs="Arial"/>
          <w:sz w:val="20"/>
          <w:szCs w:val="20"/>
          <w:lang w:eastAsia="cs-CZ"/>
        </w:rPr>
        <w:t xml:space="preserve"> poskytované péče, byly do vzdělávacího plánu zaměstnanců pro rok 2018 zařazeny </w:t>
      </w:r>
      <w:r w:rsidR="004C25A6" w:rsidRPr="004C25A6">
        <w:rPr>
          <w:rFonts w:ascii="Arial" w:hAnsi="Arial" w:cs="Arial"/>
          <w:sz w:val="20"/>
          <w:szCs w:val="20"/>
          <w:lang w:eastAsia="cs-CZ"/>
        </w:rPr>
        <w:t>akreditované semináře, školící akc</w:t>
      </w:r>
      <w:r>
        <w:rPr>
          <w:rFonts w:ascii="Arial" w:hAnsi="Arial" w:cs="Arial"/>
          <w:sz w:val="20"/>
          <w:szCs w:val="20"/>
          <w:lang w:eastAsia="cs-CZ"/>
        </w:rPr>
        <w:t xml:space="preserve">e, supervize, metodické podpory a odborné semináře. </w:t>
      </w:r>
    </w:p>
    <w:p w:rsidR="00EC128D" w:rsidRPr="004C25A6" w:rsidRDefault="00B36702" w:rsidP="00095B0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 vytvoření příjemné</w:t>
      </w:r>
      <w:r w:rsidR="00095B04">
        <w:rPr>
          <w:rFonts w:ascii="Arial" w:hAnsi="Arial" w:cs="Arial"/>
          <w:sz w:val="20"/>
          <w:szCs w:val="20"/>
          <w:lang w:eastAsia="cs-CZ"/>
        </w:rPr>
        <w:t>ho prostředí domova byla během roku 2018 pravidelně měněna tematická výzdoba.</w:t>
      </w:r>
    </w:p>
    <w:p w:rsidR="004654AA" w:rsidRDefault="004654AA" w:rsidP="00095B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095B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3:</w:t>
      </w:r>
    </w:p>
    <w:p w:rsidR="00556514" w:rsidRPr="00C20509" w:rsidRDefault="00556514" w:rsidP="00095B0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20509">
        <w:rPr>
          <w:rFonts w:ascii="Arial" w:hAnsi="Arial" w:cs="Arial"/>
          <w:b/>
          <w:sz w:val="20"/>
          <w:szCs w:val="20"/>
        </w:rPr>
        <w:t>„</w:t>
      </w:r>
      <w:r w:rsidR="00C20509" w:rsidRPr="00C20509">
        <w:rPr>
          <w:rFonts w:ascii="Arial" w:hAnsi="Arial" w:cs="Arial"/>
          <w:b/>
          <w:sz w:val="20"/>
          <w:szCs w:val="20"/>
        </w:rPr>
        <w:t>Podporovat klienty v udržení kontaktu s běžným životem a zachování přirozených vztahů s rodinou, známými a okolím</w:t>
      </w:r>
      <w:r w:rsidRPr="00C20509">
        <w:rPr>
          <w:rFonts w:ascii="Arial" w:hAnsi="Arial" w:cs="Arial"/>
          <w:b/>
          <w:sz w:val="20"/>
          <w:szCs w:val="20"/>
        </w:rPr>
        <w:t>.“</w:t>
      </w:r>
    </w:p>
    <w:p w:rsidR="00141BE3" w:rsidRPr="00A84815" w:rsidRDefault="00556514" w:rsidP="004C31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Klienti mají k dispozici dílnu volnočasových aktivit, kde se mohou ve </w:t>
      </w:r>
      <w:r w:rsidR="00A84815">
        <w:rPr>
          <w:rFonts w:ascii="Arial" w:hAnsi="Arial" w:cs="Arial"/>
          <w:sz w:val="20"/>
          <w:szCs w:val="20"/>
        </w:rPr>
        <w:t xml:space="preserve">všední dny pod vedením </w:t>
      </w:r>
      <w:r w:rsidR="002F6264">
        <w:rPr>
          <w:rFonts w:ascii="Arial" w:hAnsi="Arial" w:cs="Arial"/>
          <w:sz w:val="20"/>
          <w:szCs w:val="20"/>
        </w:rPr>
        <w:t>aktivizační pracovnice</w:t>
      </w:r>
      <w:r w:rsidR="00141BE3">
        <w:rPr>
          <w:rFonts w:ascii="Arial" w:hAnsi="Arial" w:cs="Arial"/>
          <w:sz w:val="20"/>
          <w:szCs w:val="20"/>
        </w:rPr>
        <w:t xml:space="preserve"> věnovat rozmanitým činnostem např. rukodělné práce, vaření.  Klientů</w:t>
      </w:r>
      <w:r w:rsidR="006249B6">
        <w:rPr>
          <w:rFonts w:ascii="Arial" w:hAnsi="Arial" w:cs="Arial"/>
          <w:sz w:val="20"/>
          <w:szCs w:val="20"/>
        </w:rPr>
        <w:t>m</w:t>
      </w:r>
      <w:r w:rsidR="00141BE3">
        <w:rPr>
          <w:rFonts w:ascii="Arial" w:hAnsi="Arial" w:cs="Arial"/>
          <w:sz w:val="20"/>
          <w:szCs w:val="20"/>
        </w:rPr>
        <w:t xml:space="preserve"> je také pracovníky nabízena pravidelná kognitivní, motorická a hudební aktivizace.  V rámci pravidelných Reminiscenčních kavárniček vzpomínají klienti na různé události, akce či známé osobnosti let minulých. </w:t>
      </w:r>
      <w:r>
        <w:rPr>
          <w:rFonts w:ascii="Arial" w:hAnsi="Arial" w:cs="Arial"/>
          <w:sz w:val="20"/>
          <w:szCs w:val="20"/>
        </w:rPr>
        <w:t> </w:t>
      </w:r>
    </w:p>
    <w:p w:rsidR="006249B6" w:rsidRDefault="00141BE3" w:rsidP="004C31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Pravidelně každý rok</w:t>
      </w:r>
      <w:r w:rsidR="00EC128D" w:rsidRPr="00A84815">
        <w:rPr>
          <w:rFonts w:ascii="Arial" w:hAnsi="Arial" w:cs="Arial"/>
          <w:sz w:val="20"/>
          <w:szCs w:val="20"/>
        </w:rPr>
        <w:t xml:space="preserve"> </w:t>
      </w:r>
      <w:r w:rsidR="004C25A6" w:rsidRPr="00A84815">
        <w:rPr>
          <w:rFonts w:ascii="Arial" w:hAnsi="Arial" w:cs="Arial"/>
          <w:sz w:val="20"/>
          <w:szCs w:val="20"/>
        </w:rPr>
        <w:t>spolupr</w:t>
      </w:r>
      <w:r w:rsidR="00EC128D" w:rsidRPr="00A84815"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ujme</w:t>
      </w:r>
      <w:r w:rsidR="004C25A6" w:rsidRPr="00A84815">
        <w:rPr>
          <w:rFonts w:ascii="Arial" w:hAnsi="Arial" w:cs="Arial"/>
          <w:sz w:val="20"/>
          <w:szCs w:val="20"/>
        </w:rPr>
        <w:t xml:space="preserve"> s mateřský</w:t>
      </w:r>
      <w:r w:rsidR="006249B6">
        <w:rPr>
          <w:rFonts w:ascii="Arial" w:hAnsi="Arial" w:cs="Arial"/>
          <w:sz w:val="20"/>
          <w:szCs w:val="20"/>
        </w:rPr>
        <w:t xml:space="preserve">mi školami v Jindřichově Hradci, které pro naše klienty připravují pásma písniček, básniček a tanečků. Se  6. základní školou v Jindřichově Hradci jsme ve školním roce 2018/2019 spolupracovali na projektu „ Babičko, dědečku vyprávěj.“ </w:t>
      </w:r>
    </w:p>
    <w:p w:rsidR="006249B6" w:rsidRPr="00A84815" w:rsidRDefault="006249B6" w:rsidP="004C31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klienty jsou pořádány v rámci kulturního vyžití různé hudební koncerty a pořady, klienti mají možnost využít pastorační činnost či canisterapii. </w:t>
      </w:r>
    </w:p>
    <w:p w:rsidR="006249B6" w:rsidRDefault="006249B6" w:rsidP="00095B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roce 2018 jsme pokračovali druhým ročníkem „Škol</w:t>
      </w:r>
      <w:r w:rsidR="004C25A6" w:rsidRPr="004C25A6">
        <w:rPr>
          <w:rFonts w:ascii="Arial" w:hAnsi="Arial" w:cs="Arial"/>
          <w:sz w:val="20"/>
          <w:szCs w:val="20"/>
        </w:rPr>
        <w:t>y třetího věku</w:t>
      </w:r>
      <w:r w:rsidR="00EC128D">
        <w:rPr>
          <w:rFonts w:ascii="Arial" w:hAnsi="Arial" w:cs="Arial"/>
          <w:sz w:val="20"/>
          <w:szCs w:val="20"/>
        </w:rPr>
        <w:t>“</w:t>
      </w:r>
      <w:r w:rsidR="004C25A6" w:rsidRPr="004C25A6">
        <w:rPr>
          <w:rFonts w:ascii="Arial" w:hAnsi="Arial" w:cs="Arial"/>
          <w:sz w:val="20"/>
          <w:szCs w:val="20"/>
        </w:rPr>
        <w:t xml:space="preserve">, </w:t>
      </w:r>
      <w:r w:rsidR="002F6264">
        <w:rPr>
          <w:rFonts w:ascii="Arial" w:hAnsi="Arial" w:cs="Arial"/>
          <w:sz w:val="20"/>
          <w:szCs w:val="20"/>
        </w:rPr>
        <w:t>pod záštitou st</w:t>
      </w:r>
      <w:r>
        <w:rPr>
          <w:rFonts w:ascii="Arial" w:hAnsi="Arial" w:cs="Arial"/>
          <w:sz w:val="20"/>
          <w:szCs w:val="20"/>
        </w:rPr>
        <w:t>a</w:t>
      </w:r>
      <w:r w:rsidR="004C31E8">
        <w:rPr>
          <w:rFonts w:ascii="Arial" w:hAnsi="Arial" w:cs="Arial"/>
          <w:sz w:val="20"/>
          <w:szCs w:val="20"/>
        </w:rPr>
        <w:t>rosty J. Hradce Ing. Stanislava Mrvky</w:t>
      </w:r>
      <w:r w:rsidR="004C25A6" w:rsidRPr="004C25A6">
        <w:rPr>
          <w:rFonts w:ascii="Arial" w:hAnsi="Arial" w:cs="Arial"/>
          <w:sz w:val="20"/>
          <w:szCs w:val="20"/>
        </w:rPr>
        <w:t xml:space="preserve">. </w:t>
      </w:r>
    </w:p>
    <w:p w:rsidR="004C25A6" w:rsidRDefault="004C25A6" w:rsidP="00095B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5A6">
        <w:rPr>
          <w:rFonts w:ascii="Arial" w:hAnsi="Arial" w:cs="Arial"/>
          <w:sz w:val="20"/>
          <w:szCs w:val="20"/>
        </w:rPr>
        <w:t>Dále s</w:t>
      </w:r>
      <w:r w:rsidR="004C31E8">
        <w:rPr>
          <w:rFonts w:ascii="Arial" w:hAnsi="Arial" w:cs="Arial"/>
          <w:sz w:val="20"/>
          <w:szCs w:val="20"/>
        </w:rPr>
        <w:t>polupracujeme s dobrovolníky z jindřichohradecké organizace</w:t>
      </w:r>
      <w:r w:rsidRPr="004C25A6">
        <w:rPr>
          <w:rFonts w:ascii="Arial" w:hAnsi="Arial" w:cs="Arial"/>
          <w:sz w:val="20"/>
          <w:szCs w:val="20"/>
        </w:rPr>
        <w:t xml:space="preserve"> Ote</w:t>
      </w:r>
      <w:r w:rsidR="00EC128D">
        <w:rPr>
          <w:rFonts w:ascii="Arial" w:hAnsi="Arial" w:cs="Arial"/>
          <w:sz w:val="20"/>
          <w:szCs w:val="20"/>
        </w:rPr>
        <w:t xml:space="preserve">vřená </w:t>
      </w:r>
      <w:proofErr w:type="gramStart"/>
      <w:r w:rsidR="00EC128D">
        <w:rPr>
          <w:rFonts w:ascii="Arial" w:hAnsi="Arial" w:cs="Arial"/>
          <w:sz w:val="20"/>
          <w:szCs w:val="20"/>
        </w:rPr>
        <w:t>okna</w:t>
      </w:r>
      <w:r w:rsidR="00BF7FE3">
        <w:rPr>
          <w:rFonts w:ascii="Arial" w:hAnsi="Arial" w:cs="Arial"/>
          <w:sz w:val="20"/>
          <w:szCs w:val="20"/>
        </w:rPr>
        <w:t xml:space="preserve">, </w:t>
      </w:r>
      <w:r w:rsidR="006249B6">
        <w:rPr>
          <w:rFonts w:ascii="Arial" w:hAnsi="Arial" w:cs="Arial"/>
          <w:sz w:val="20"/>
          <w:szCs w:val="20"/>
        </w:rPr>
        <w:t>z.</w:t>
      </w:r>
      <w:r w:rsidR="00BF7F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49B6">
        <w:rPr>
          <w:rFonts w:ascii="Arial" w:hAnsi="Arial" w:cs="Arial"/>
          <w:sz w:val="20"/>
          <w:szCs w:val="20"/>
        </w:rPr>
        <w:t>ú.</w:t>
      </w:r>
      <w:proofErr w:type="spellEnd"/>
      <w:proofErr w:type="gramEnd"/>
    </w:p>
    <w:p w:rsidR="00EC128D" w:rsidRDefault="00EC128D" w:rsidP="00EC128D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poskytování pobytových sociálních služeb je kladen velký důraz na udržení vztahů klientů s rodinou a blízkými. Klienti mají možnost přijímat návštěvy na pokoji, jídelnách, popř. v multifunkční místnosti. Klientům např. nabízíme možnost oslavit v zařízení jejich narozeniny v kruhu rodiny. Klienti jsou podporováni v návštěvách svých blízkých mimo domov. Je kladen také důraz na komunikaci zaměstnanců domova s příbuznými a blízkými při řešení různých záležitostí. </w:t>
      </w:r>
    </w:p>
    <w:p w:rsidR="004654AA" w:rsidRDefault="004654A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4: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C20509">
        <w:rPr>
          <w:rFonts w:ascii="Arial" w:hAnsi="Arial" w:cs="Arial"/>
          <w:b/>
          <w:sz w:val="20"/>
          <w:szCs w:val="20"/>
        </w:rPr>
        <w:t>„</w:t>
      </w:r>
      <w:r w:rsidR="00C20509" w:rsidRPr="00C20509">
        <w:rPr>
          <w:rFonts w:ascii="Arial" w:hAnsi="Arial" w:cs="Arial"/>
          <w:b/>
          <w:sz w:val="20"/>
          <w:szCs w:val="20"/>
        </w:rPr>
        <w:t>Podporovat klienty v uplatňování vlastní vůle a dát jim možnost aktivně se zapojit do chodu Domova</w:t>
      </w:r>
      <w:r w:rsidRPr="00C20509">
        <w:rPr>
          <w:rFonts w:ascii="Arial" w:hAnsi="Arial" w:cs="Arial"/>
          <w:b/>
          <w:sz w:val="20"/>
          <w:szCs w:val="20"/>
        </w:rPr>
        <w:t>“.</w:t>
      </w:r>
    </w:p>
    <w:p w:rsidR="009E2A0C" w:rsidRPr="009E2A0C" w:rsidRDefault="009E2A0C" w:rsidP="009E2A0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E2A0C">
        <w:rPr>
          <w:rFonts w:ascii="Arial" w:hAnsi="Arial" w:cs="Arial"/>
          <w:sz w:val="20"/>
          <w:szCs w:val="20"/>
          <w:shd w:val="clear" w:color="auto" w:fill="FFFFFF"/>
        </w:rPr>
        <w:t>Všichni zaměst</w:t>
      </w:r>
      <w:r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9E2A0C">
        <w:rPr>
          <w:rFonts w:ascii="Arial" w:hAnsi="Arial" w:cs="Arial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9E2A0C">
        <w:rPr>
          <w:rFonts w:ascii="Arial" w:hAnsi="Arial" w:cs="Arial"/>
          <w:sz w:val="20"/>
          <w:szCs w:val="20"/>
          <w:shd w:val="clear" w:color="auto" w:fill="FFFFFF"/>
        </w:rPr>
        <w:t xml:space="preserve">ci domova podporují klienty v jejich aktivitě, samostatném rozhodování, vyjadřování vlastní vůle, pocitů, přání, názorů, myšlenek a připomínek. </w:t>
      </w:r>
      <w:r>
        <w:rPr>
          <w:rFonts w:ascii="Arial" w:hAnsi="Arial" w:cs="Arial"/>
          <w:sz w:val="20"/>
          <w:szCs w:val="20"/>
          <w:shd w:val="clear" w:color="auto" w:fill="FFFFFF"/>
        </w:rPr>
        <w:t>Do veškerých činností a aktivit se zapojují na základě svého rozhodnutí.</w:t>
      </w:r>
    </w:p>
    <w:p w:rsidR="00B36702" w:rsidRDefault="00B36702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E2A0C">
        <w:rPr>
          <w:rFonts w:ascii="Arial" w:hAnsi="Arial" w:cs="Arial"/>
          <w:sz w:val="20"/>
          <w:szCs w:val="20"/>
        </w:rPr>
        <w:t xml:space="preserve"> domově se pravidelně </w:t>
      </w:r>
      <w:r>
        <w:rPr>
          <w:rFonts w:ascii="Arial" w:hAnsi="Arial" w:cs="Arial"/>
          <w:sz w:val="20"/>
          <w:szCs w:val="20"/>
        </w:rPr>
        <w:t xml:space="preserve">pořádají </w:t>
      </w:r>
      <w:r w:rsidR="00C953C0">
        <w:rPr>
          <w:rFonts w:ascii="Arial" w:hAnsi="Arial" w:cs="Arial"/>
          <w:sz w:val="20"/>
          <w:szCs w:val="20"/>
        </w:rPr>
        <w:t>setk</w:t>
      </w:r>
      <w:r w:rsidR="002F6264">
        <w:rPr>
          <w:rFonts w:ascii="Arial" w:hAnsi="Arial" w:cs="Arial"/>
          <w:sz w:val="20"/>
          <w:szCs w:val="20"/>
        </w:rPr>
        <w:t>ání klientů</w:t>
      </w:r>
      <w:r w:rsidR="00C953C0">
        <w:rPr>
          <w:rFonts w:ascii="Arial" w:hAnsi="Arial" w:cs="Arial"/>
          <w:sz w:val="20"/>
          <w:szCs w:val="20"/>
        </w:rPr>
        <w:t xml:space="preserve"> domova s vedením z</w:t>
      </w:r>
      <w:r w:rsidR="002F6264">
        <w:rPr>
          <w:rFonts w:ascii="Arial" w:hAnsi="Arial" w:cs="Arial"/>
          <w:sz w:val="20"/>
          <w:szCs w:val="20"/>
        </w:rPr>
        <w:t>ařízení, na kterém mohou</w:t>
      </w:r>
      <w:r w:rsidR="00C953C0">
        <w:rPr>
          <w:rFonts w:ascii="Arial" w:hAnsi="Arial" w:cs="Arial"/>
          <w:sz w:val="20"/>
          <w:szCs w:val="20"/>
        </w:rPr>
        <w:t xml:space="preserve"> řešit své podněty či připomínky</w:t>
      </w:r>
      <w:r w:rsidR="009E2A0C">
        <w:rPr>
          <w:rFonts w:ascii="Arial" w:hAnsi="Arial" w:cs="Arial"/>
          <w:sz w:val="20"/>
          <w:szCs w:val="20"/>
        </w:rPr>
        <w:t xml:space="preserve"> (např. stravovací porada)</w:t>
      </w:r>
      <w:r w:rsidR="00C953C0">
        <w:rPr>
          <w:rFonts w:ascii="Arial" w:hAnsi="Arial" w:cs="Arial"/>
          <w:sz w:val="20"/>
          <w:szCs w:val="20"/>
        </w:rPr>
        <w:t xml:space="preserve">. </w:t>
      </w:r>
    </w:p>
    <w:p w:rsidR="009E2A0C" w:rsidRDefault="009E2A0C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9E2A0C" w:rsidRPr="009E2A0C" w:rsidRDefault="009E2A0C" w:rsidP="00EB799A">
      <w:pPr>
        <w:pStyle w:val="Normln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E2A0C">
        <w:rPr>
          <w:rFonts w:ascii="Arial" w:hAnsi="Arial" w:cs="Arial"/>
          <w:b/>
          <w:sz w:val="20"/>
          <w:szCs w:val="20"/>
        </w:rPr>
        <w:t>Domov se zvláštním režimem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9E2A0C">
        <w:rPr>
          <w:rFonts w:ascii="Arial" w:hAnsi="Arial" w:cs="Arial"/>
          <w:sz w:val="20"/>
          <w:szCs w:val="20"/>
        </w:rPr>
        <w:t>posláním Domova se zvláštním režimem je poskytovat nepostradatelnou péči osobám se speciálními potřebami (osobám trpícím Alzheimerovou chorobou nebo jinými typy demencí), a tím jim umožnit žít důstojný a spokojený život. Pomoc je přizpůsobena individuálním potřebám klientů, směřuje k udržování sociálních návyků potřebných k životu, respektuje jejich lidskou důstojnost, dodržuje lidská práva a vytváří podmínky pro minimalizaci sociální izolace.</w:t>
      </w:r>
    </w:p>
    <w:p w:rsidR="00EB799A" w:rsidRDefault="00EB799A" w:rsidP="00EB799A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podpora byla poskytována v souladu s Plánem péče, který v rámci individuálního plánování s klientem tvoří klíčový pracovník ve spolupráci s ostatními pracovníky zařízení (sociální pracovnice, aktivizační pracovnice). Klientům byla dále na základě indikace lékaře poskytována ošetřovatelská péče. </w:t>
      </w:r>
    </w:p>
    <w:p w:rsidR="00EB799A" w:rsidRDefault="00EB799A" w:rsidP="00EB799A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B799A" w:rsidRDefault="00EB799A" w:rsidP="00EB799A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 vykonávalo v roce 2018 své činnosti také s ohledem na plnění dlouhodobých cílů uvedených v základním prohlášení zařízení:</w:t>
      </w:r>
    </w:p>
    <w:p w:rsidR="009E2A0C" w:rsidRDefault="009E2A0C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B799A" w:rsidRDefault="00EB799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B799A" w:rsidRDefault="00EB799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Cíl č. 1 :</w:t>
      </w:r>
    </w:p>
    <w:p w:rsidR="00EB799A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  <w:r>
        <w:rPr>
          <w:rFonts w:ascii="Arial" w:hAnsi="Arial" w:cs="Arial"/>
          <w:b/>
          <w:color w:val="292B2C"/>
          <w:sz w:val="20"/>
          <w:szCs w:val="20"/>
        </w:rPr>
        <w:t>„</w:t>
      </w:r>
      <w:r w:rsidRPr="009102B4">
        <w:rPr>
          <w:rFonts w:ascii="Arial" w:hAnsi="Arial" w:cs="Arial"/>
          <w:b/>
          <w:color w:val="292B2C"/>
          <w:sz w:val="20"/>
          <w:szCs w:val="20"/>
        </w:rPr>
        <w:t>Odborným přístupem zaměstnanců a nabídkou rozmanitých aktivit dojde ke snížení četnosti nežádoucích projevů onemocnění</w:t>
      </w:r>
      <w:r>
        <w:rPr>
          <w:rFonts w:ascii="Arial" w:hAnsi="Arial" w:cs="Arial"/>
          <w:b/>
          <w:color w:val="292B2C"/>
          <w:sz w:val="20"/>
          <w:szCs w:val="20"/>
        </w:rPr>
        <w:t>“</w:t>
      </w:r>
    </w:p>
    <w:p w:rsidR="009102B4" w:rsidRDefault="009102B4" w:rsidP="009102B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2018 pokračovalo zavádění prvků konceptu Bazální </w:t>
      </w:r>
      <w:r w:rsidRPr="004C25A6">
        <w:rPr>
          <w:rFonts w:ascii="Arial" w:hAnsi="Arial" w:cs="Arial"/>
          <w:sz w:val="20"/>
          <w:szCs w:val="20"/>
        </w:rPr>
        <w:t>stimulace</w:t>
      </w:r>
      <w:r w:rsidRPr="00C953C0">
        <w:rPr>
          <w:rFonts w:ascii="Arial" w:hAnsi="Arial" w:cs="Arial"/>
          <w:sz w:val="20"/>
          <w:szCs w:val="20"/>
        </w:rPr>
        <w:t>®</w:t>
      </w:r>
      <w:r>
        <w:rPr>
          <w:rFonts w:ascii="Arial" w:hAnsi="Arial" w:cs="Arial"/>
          <w:sz w:val="20"/>
          <w:szCs w:val="20"/>
        </w:rPr>
        <w:t xml:space="preserve"> do péče o klienty, aktivizační pracovnice absolvovaly kurz Smyslové aktivizace –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>
        <w:rPr>
          <w:rFonts w:ascii="Arial" w:hAnsi="Arial" w:cs="Arial"/>
          <w:sz w:val="20"/>
          <w:szCs w:val="20"/>
        </w:rPr>
        <w:t xml:space="preserve"> 1 a tyto prvky zařadily do aktivizačních činností pro klienty s demencí.</w:t>
      </w:r>
    </w:p>
    <w:p w:rsidR="009102B4" w:rsidRDefault="009102B4" w:rsidP="009102B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Cílem pro rok 2018 bylo zařadit prvky paliativní péče do ošetřovatelských postupů. V rámci akreditovaného semináře se pracovníci seznámili s tímto přístupem ke klientovi, zaměřeným na komplexní a kvalitu života zlepšující péči. </w:t>
      </w:r>
    </w:p>
    <w:p w:rsidR="009102B4" w:rsidRDefault="009102B4" w:rsidP="009102B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2018 byla dovybavena </w:t>
      </w:r>
      <w:proofErr w:type="spellStart"/>
      <w:r>
        <w:rPr>
          <w:rFonts w:ascii="Arial" w:hAnsi="Arial" w:cs="Arial"/>
          <w:sz w:val="20"/>
          <w:szCs w:val="20"/>
        </w:rPr>
        <w:t>Multismylová</w:t>
      </w:r>
      <w:proofErr w:type="spellEnd"/>
      <w:r>
        <w:rPr>
          <w:rFonts w:ascii="Arial" w:hAnsi="Arial" w:cs="Arial"/>
          <w:sz w:val="20"/>
          <w:szCs w:val="20"/>
        </w:rPr>
        <w:t xml:space="preserve"> místnost, určená pro relaxaci klientů.</w:t>
      </w:r>
    </w:p>
    <w:p w:rsidR="009102B4" w:rsidRDefault="009102B4" w:rsidP="009102B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Kvalifikovaný personál pracuje v souladu s vnitřními předpisy organizace a zařízení.</w:t>
      </w:r>
      <w:r w:rsidR="003159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Pro splnění dalšího vzdělávání pracovníků</w:t>
      </w:r>
      <w:r w:rsidRPr="004C25A6">
        <w:rPr>
          <w:rFonts w:ascii="Arial" w:hAnsi="Arial" w:cs="Arial"/>
          <w:sz w:val="20"/>
          <w:szCs w:val="20"/>
          <w:lang w:eastAsia="cs-CZ"/>
        </w:rPr>
        <w:t xml:space="preserve"> v sociálních službách podle zákona č. 108/2006 Sb., o sociálních službách</w:t>
      </w:r>
      <w:r>
        <w:rPr>
          <w:rFonts w:ascii="Arial" w:hAnsi="Arial" w:cs="Arial"/>
          <w:sz w:val="20"/>
          <w:szCs w:val="20"/>
          <w:lang w:eastAsia="cs-CZ"/>
        </w:rPr>
        <w:t xml:space="preserve">, a pro </w:t>
      </w:r>
      <w:r w:rsidRPr="004C25A6">
        <w:rPr>
          <w:rFonts w:ascii="Arial" w:hAnsi="Arial" w:cs="Arial"/>
          <w:sz w:val="20"/>
          <w:szCs w:val="20"/>
          <w:lang w:eastAsia="cs-CZ"/>
        </w:rPr>
        <w:t>zkvalitnění</w:t>
      </w:r>
      <w:r>
        <w:rPr>
          <w:rFonts w:ascii="Arial" w:hAnsi="Arial" w:cs="Arial"/>
          <w:sz w:val="20"/>
          <w:szCs w:val="20"/>
          <w:lang w:eastAsia="cs-CZ"/>
        </w:rPr>
        <w:t xml:space="preserve"> poskytované péče</w:t>
      </w:r>
      <w:r w:rsidR="0031593F">
        <w:rPr>
          <w:rFonts w:ascii="Arial" w:hAnsi="Arial" w:cs="Arial"/>
          <w:sz w:val="20"/>
          <w:szCs w:val="20"/>
          <w:lang w:eastAsia="cs-CZ"/>
        </w:rPr>
        <w:t xml:space="preserve"> pro klienty s demencí,</w:t>
      </w:r>
      <w:r>
        <w:rPr>
          <w:rFonts w:ascii="Arial" w:hAnsi="Arial" w:cs="Arial"/>
          <w:sz w:val="20"/>
          <w:szCs w:val="20"/>
          <w:lang w:eastAsia="cs-CZ"/>
        </w:rPr>
        <w:t xml:space="preserve"> byly do vzdělávacího plánu zaměstnanců pro rok 2018 zařazeny</w:t>
      </w:r>
      <w:r w:rsidR="0031593F">
        <w:rPr>
          <w:rFonts w:ascii="Arial" w:hAnsi="Arial" w:cs="Arial"/>
          <w:sz w:val="20"/>
          <w:szCs w:val="20"/>
          <w:lang w:eastAsia="cs-CZ"/>
        </w:rPr>
        <w:t xml:space="preserve"> tyto školící akce: Psychiatrické minimum, Komunikace s „ problémovými typy“ klientů. Ve vzdělávání v oblasti práce s klienty s demencí se bude pokračovat i v následujícím roce. 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</w:p>
    <w:p w:rsidR="009102B4" w:rsidRDefault="009102B4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 w:rsidRPr="009102B4">
        <w:rPr>
          <w:rFonts w:ascii="Arial" w:hAnsi="Arial" w:cs="Arial"/>
          <w:color w:val="292B2C"/>
          <w:sz w:val="20"/>
          <w:szCs w:val="20"/>
        </w:rPr>
        <w:t>Cíl č. 2: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  <w:r>
        <w:rPr>
          <w:rFonts w:ascii="Arial" w:hAnsi="Arial" w:cs="Arial"/>
          <w:b/>
          <w:color w:val="292B2C"/>
          <w:sz w:val="20"/>
          <w:szCs w:val="20"/>
        </w:rPr>
        <w:t>„</w:t>
      </w:r>
      <w:r w:rsidRPr="009102B4">
        <w:rPr>
          <w:rFonts w:ascii="Arial" w:hAnsi="Arial" w:cs="Arial"/>
          <w:b/>
          <w:color w:val="292B2C"/>
          <w:sz w:val="20"/>
          <w:szCs w:val="20"/>
        </w:rPr>
        <w:t>Klientům je umožněno uchovávat si soběstačnost a jsou podporováni v těch činnostech, které zvládají sami</w:t>
      </w:r>
      <w:r>
        <w:rPr>
          <w:rFonts w:ascii="Arial" w:hAnsi="Arial" w:cs="Arial"/>
          <w:b/>
          <w:color w:val="292B2C"/>
          <w:sz w:val="20"/>
          <w:szCs w:val="20"/>
        </w:rPr>
        <w:t>“</w:t>
      </w:r>
    </w:p>
    <w:p w:rsidR="0031593F" w:rsidRPr="0031593F" w:rsidRDefault="0031593F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Na základě sestavenéh</w:t>
      </w:r>
      <w:r w:rsidRPr="0031593F">
        <w:rPr>
          <w:rFonts w:ascii="Arial" w:hAnsi="Arial" w:cs="Arial"/>
          <w:color w:val="292B2C"/>
          <w:sz w:val="20"/>
          <w:szCs w:val="20"/>
        </w:rPr>
        <w:t>o Plánu péče je s klienty individuálně pracováno</w:t>
      </w:r>
      <w:r>
        <w:rPr>
          <w:rFonts w:ascii="Arial" w:hAnsi="Arial" w:cs="Arial"/>
          <w:color w:val="292B2C"/>
          <w:sz w:val="20"/>
          <w:szCs w:val="20"/>
        </w:rPr>
        <w:t xml:space="preserve"> zvláště v oblasti zachování soběstačnosti v základních úkonech péče o vlastní osobu. V roce </w:t>
      </w:r>
      <w:r w:rsidR="00EF5763">
        <w:rPr>
          <w:rFonts w:ascii="Arial" w:hAnsi="Arial" w:cs="Arial"/>
          <w:color w:val="292B2C"/>
          <w:sz w:val="20"/>
          <w:szCs w:val="20"/>
        </w:rPr>
        <w:t xml:space="preserve">2018 došlo k personálnímu navýšení o jednoho pracovníka pro domov se zvláštním režimem a tím i ke zkvalitnění péče o klienty této služby. 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</w:p>
    <w:p w:rsidR="009102B4" w:rsidRPr="009102B4" w:rsidRDefault="009102B4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 w:rsidRPr="009102B4">
        <w:rPr>
          <w:rFonts w:ascii="Arial" w:hAnsi="Arial" w:cs="Arial"/>
          <w:color w:val="292B2C"/>
          <w:sz w:val="20"/>
          <w:szCs w:val="20"/>
        </w:rPr>
        <w:t>Cíl č</w:t>
      </w:r>
      <w:r>
        <w:rPr>
          <w:rFonts w:ascii="Arial" w:hAnsi="Arial" w:cs="Arial"/>
          <w:color w:val="292B2C"/>
          <w:sz w:val="20"/>
          <w:szCs w:val="20"/>
        </w:rPr>
        <w:t xml:space="preserve">. </w:t>
      </w:r>
      <w:r w:rsidRPr="009102B4">
        <w:rPr>
          <w:rFonts w:ascii="Arial" w:hAnsi="Arial" w:cs="Arial"/>
          <w:color w:val="292B2C"/>
          <w:sz w:val="20"/>
          <w:szCs w:val="20"/>
        </w:rPr>
        <w:t>3: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  <w:r>
        <w:rPr>
          <w:rFonts w:ascii="Arial" w:hAnsi="Arial" w:cs="Arial"/>
          <w:b/>
          <w:color w:val="292B2C"/>
          <w:sz w:val="20"/>
          <w:szCs w:val="20"/>
        </w:rPr>
        <w:t>„</w:t>
      </w:r>
      <w:r w:rsidRPr="009102B4">
        <w:rPr>
          <w:rFonts w:ascii="Arial" w:hAnsi="Arial" w:cs="Arial"/>
          <w:b/>
          <w:color w:val="292B2C"/>
          <w:sz w:val="20"/>
          <w:szCs w:val="20"/>
        </w:rPr>
        <w:t>Klienti jsou motivováni prostředím k prožívání aktivního života - nabídka práce v dílnách, fyzioterapeutické aktivity, trénink paměti, kulturní programy, výlety, skupinová cvičení, individuální rehabilitace</w:t>
      </w:r>
      <w:r>
        <w:rPr>
          <w:rFonts w:ascii="Arial" w:hAnsi="Arial" w:cs="Arial"/>
          <w:b/>
          <w:color w:val="292B2C"/>
          <w:sz w:val="20"/>
          <w:szCs w:val="20"/>
        </w:rPr>
        <w:t>“</w:t>
      </w:r>
    </w:p>
    <w:p w:rsidR="00EF5763" w:rsidRPr="00EF5763" w:rsidRDefault="00EF5763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V rámci služby domov ze zvláštním režimem je klientům k dispozici místnost denních aktivit, kde se klientům věnuje aktivizační pracovnice proškolená v principech Bazální</w:t>
      </w:r>
      <w:r w:rsidRPr="00EF57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stimulace® a S</w:t>
      </w:r>
      <w:r>
        <w:rPr>
          <w:rFonts w:ascii="Arial" w:hAnsi="Arial" w:cs="Arial"/>
          <w:color w:val="292B2C"/>
          <w:sz w:val="20"/>
          <w:szCs w:val="20"/>
        </w:rPr>
        <w:t xml:space="preserve">myslové aktivizace. Kromě skupinové práce s klienty se také věnuje individuální práci s klienty např. v nově dovybavené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Multismyslové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místnosti. Klienti sociální služby Domov se zvláštním režimem se mohou zúčastňovat všech nabízených aktivit v Domově seniorů (kulturní akce, projektová činnost, Škola třetího věku, výlety apod.)</w:t>
      </w:r>
    </w:p>
    <w:p w:rsidR="0031593F" w:rsidRPr="009102B4" w:rsidRDefault="0031593F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EB799A" w:rsidRPr="009E2A0C" w:rsidRDefault="00EB799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A13CAC" w:rsidRPr="004C56EF" w:rsidRDefault="00556514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C56EF">
        <w:rPr>
          <w:rFonts w:ascii="Arial" w:hAnsi="Arial" w:cs="Arial"/>
          <w:b/>
          <w:sz w:val="22"/>
          <w:szCs w:val="22"/>
        </w:rPr>
        <w:t>Vyhodnocení plnění cílů stanovených pro rok 201</w:t>
      </w:r>
      <w:r w:rsidR="00EF5763">
        <w:rPr>
          <w:rFonts w:ascii="Arial" w:hAnsi="Arial" w:cs="Arial"/>
          <w:b/>
          <w:sz w:val="22"/>
          <w:szCs w:val="22"/>
        </w:rPr>
        <w:t>8</w:t>
      </w:r>
      <w:r w:rsidRPr="004C56EF">
        <w:rPr>
          <w:rFonts w:ascii="Arial" w:hAnsi="Arial" w:cs="Arial"/>
          <w:b/>
          <w:sz w:val="22"/>
          <w:szCs w:val="22"/>
        </w:rPr>
        <w:t>: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4C56EF">
        <w:rPr>
          <w:rFonts w:ascii="Arial" w:hAnsi="Arial" w:cs="Arial"/>
          <w:b/>
          <w:sz w:val="20"/>
          <w:szCs w:val="20"/>
        </w:rPr>
        <w:t>Stanoven</w:t>
      </w:r>
      <w:r>
        <w:rPr>
          <w:rFonts w:ascii="Arial" w:hAnsi="Arial" w:cs="Arial"/>
          <w:b/>
          <w:sz w:val="20"/>
          <w:szCs w:val="20"/>
        </w:rPr>
        <w:t>é</w:t>
      </w:r>
      <w:r w:rsidRPr="004C56EF">
        <w:rPr>
          <w:rFonts w:ascii="Arial" w:hAnsi="Arial" w:cs="Arial"/>
          <w:b/>
          <w:sz w:val="20"/>
          <w:szCs w:val="20"/>
        </w:rPr>
        <w:t xml:space="preserve"> cíl</w:t>
      </w:r>
      <w:r>
        <w:rPr>
          <w:rFonts w:ascii="Arial" w:hAnsi="Arial" w:cs="Arial"/>
          <w:b/>
          <w:sz w:val="20"/>
          <w:szCs w:val="20"/>
        </w:rPr>
        <w:t>e</w:t>
      </w:r>
      <w:r w:rsidRPr="004C56EF">
        <w:rPr>
          <w:rFonts w:ascii="Arial" w:hAnsi="Arial" w:cs="Arial"/>
          <w:b/>
          <w:sz w:val="20"/>
          <w:szCs w:val="20"/>
        </w:rPr>
        <w:t xml:space="preserve"> na rok 201</w:t>
      </w:r>
      <w:r w:rsidR="00EF5763">
        <w:rPr>
          <w:rFonts w:ascii="Arial" w:hAnsi="Arial" w:cs="Arial"/>
          <w:b/>
          <w:sz w:val="20"/>
          <w:szCs w:val="20"/>
        </w:rPr>
        <w:t>8</w:t>
      </w:r>
      <w:r w:rsidRPr="004C56EF">
        <w:rPr>
          <w:rFonts w:ascii="Arial" w:hAnsi="Arial" w:cs="Arial"/>
          <w:b/>
          <w:sz w:val="20"/>
          <w:szCs w:val="20"/>
        </w:rPr>
        <w:t>: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EF5763" w:rsidRPr="009B1A44" w:rsidRDefault="00EF5763" w:rsidP="00EF5763">
      <w:pPr>
        <w:numPr>
          <w:ilvl w:val="0"/>
          <w:numId w:val="2"/>
        </w:numPr>
        <w:spacing w:line="30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B1A44">
        <w:rPr>
          <w:rFonts w:ascii="Arial" w:hAnsi="Arial" w:cs="Arial"/>
          <w:b/>
          <w:color w:val="000000" w:themeColor="text1"/>
          <w:sz w:val="20"/>
          <w:szCs w:val="20"/>
        </w:rPr>
        <w:t xml:space="preserve">Dokončení </w:t>
      </w:r>
      <w:proofErr w:type="spellStart"/>
      <w:r w:rsidRPr="009B1A44">
        <w:rPr>
          <w:rFonts w:ascii="Arial" w:hAnsi="Arial" w:cs="Arial"/>
          <w:b/>
          <w:color w:val="000000" w:themeColor="text1"/>
          <w:sz w:val="20"/>
          <w:szCs w:val="20"/>
        </w:rPr>
        <w:t>Multismyslové</w:t>
      </w:r>
      <w:proofErr w:type="spellEnd"/>
      <w:r w:rsidRPr="009B1A44">
        <w:rPr>
          <w:rFonts w:ascii="Arial" w:hAnsi="Arial" w:cs="Arial"/>
          <w:b/>
          <w:color w:val="000000" w:themeColor="text1"/>
          <w:sz w:val="20"/>
          <w:szCs w:val="20"/>
        </w:rPr>
        <w:t xml:space="preserve"> místnosti a uvedení nových aktivizačních metod do praxe</w:t>
      </w:r>
      <w:r w:rsidRPr="009B1A44">
        <w:rPr>
          <w:rFonts w:ascii="Arial" w:hAnsi="Arial" w:cs="Arial"/>
          <w:b/>
          <w:sz w:val="20"/>
          <w:szCs w:val="20"/>
        </w:rPr>
        <w:t>.</w:t>
      </w:r>
    </w:p>
    <w:p w:rsidR="00EF5763" w:rsidRDefault="00A13CAC" w:rsidP="00EF5763">
      <w:pPr>
        <w:spacing w:line="30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5763">
        <w:rPr>
          <w:rFonts w:ascii="Arial" w:hAnsi="Arial" w:cs="Arial"/>
          <w:b/>
          <w:sz w:val="20"/>
          <w:szCs w:val="20"/>
        </w:rPr>
        <w:t>Cíl byl splněn.</w:t>
      </w:r>
      <w:r w:rsidRPr="00EF5763">
        <w:rPr>
          <w:rFonts w:ascii="Arial" w:hAnsi="Arial" w:cs="Arial"/>
          <w:sz w:val="20"/>
          <w:szCs w:val="20"/>
        </w:rPr>
        <w:t xml:space="preserve"> </w:t>
      </w:r>
      <w:r w:rsidR="00EF5763">
        <w:rPr>
          <w:rFonts w:ascii="Arial" w:hAnsi="Arial" w:cs="Arial"/>
          <w:sz w:val="20"/>
          <w:szCs w:val="20"/>
        </w:rPr>
        <w:t xml:space="preserve">Během roku </w:t>
      </w:r>
      <w:r w:rsidR="006E6FB9">
        <w:rPr>
          <w:rFonts w:ascii="Arial" w:hAnsi="Arial" w:cs="Arial"/>
          <w:sz w:val="20"/>
          <w:szCs w:val="20"/>
        </w:rPr>
        <w:t xml:space="preserve">2018 </w:t>
      </w:r>
      <w:r w:rsidR="00EF5763">
        <w:rPr>
          <w:rFonts w:ascii="Arial" w:hAnsi="Arial" w:cs="Arial"/>
          <w:sz w:val="20"/>
          <w:szCs w:val="20"/>
        </w:rPr>
        <w:t xml:space="preserve">došlo v rámci dotace Města Jindřichů Hradec na podporu sociální oblasti k dovybavení </w:t>
      </w:r>
      <w:proofErr w:type="spellStart"/>
      <w:r w:rsidR="00EF5763">
        <w:rPr>
          <w:rFonts w:ascii="Arial" w:hAnsi="Arial" w:cs="Arial"/>
          <w:sz w:val="20"/>
          <w:szCs w:val="20"/>
        </w:rPr>
        <w:t>Multismyslové</w:t>
      </w:r>
      <w:proofErr w:type="spellEnd"/>
      <w:r w:rsidR="00EF5763">
        <w:rPr>
          <w:rFonts w:ascii="Arial" w:hAnsi="Arial" w:cs="Arial"/>
          <w:sz w:val="20"/>
          <w:szCs w:val="20"/>
        </w:rPr>
        <w:t xml:space="preserve"> místnosti určené pro relaxaci klientů. Smyslová aktivizace, jejíž školení absolvovali aktivizační pracovnice,</w:t>
      </w:r>
      <w:r w:rsidR="006E6FB9">
        <w:rPr>
          <w:rFonts w:ascii="Arial" w:hAnsi="Arial" w:cs="Arial"/>
          <w:sz w:val="20"/>
          <w:szCs w:val="20"/>
        </w:rPr>
        <w:t xml:space="preserve"> se stala jedním s prvků vedoucím ke zkvalitnění péče o klienty našeho zařízení.</w:t>
      </w:r>
    </w:p>
    <w:p w:rsidR="00C20509" w:rsidRPr="00EF5763" w:rsidRDefault="00C20509" w:rsidP="00EF5763">
      <w:pPr>
        <w:spacing w:line="30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E6FB9" w:rsidRPr="009B1A44" w:rsidRDefault="006E6FB9" w:rsidP="006E6FB9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9B1A44">
        <w:rPr>
          <w:rFonts w:ascii="Arial" w:hAnsi="Arial" w:cs="Arial"/>
          <w:b/>
          <w:sz w:val="20"/>
          <w:szCs w:val="20"/>
        </w:rPr>
        <w:t xml:space="preserve">2. Zařazení paliativní péče do ošetřovatelských postupů. </w:t>
      </w:r>
    </w:p>
    <w:p w:rsidR="001B30EB" w:rsidRDefault="006E6FB9" w:rsidP="0081511B">
      <w:pPr>
        <w:spacing w:line="30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E6FB9">
        <w:rPr>
          <w:rFonts w:ascii="Arial" w:hAnsi="Arial" w:cs="Arial"/>
          <w:b/>
          <w:sz w:val="20"/>
          <w:szCs w:val="20"/>
        </w:rPr>
        <w:t>Cíl byl splněn částečně</w:t>
      </w:r>
      <w:r>
        <w:rPr>
          <w:rFonts w:ascii="Arial" w:hAnsi="Arial" w:cs="Arial"/>
          <w:sz w:val="20"/>
          <w:szCs w:val="20"/>
        </w:rPr>
        <w:t>. V rámci dotace Města Jindřichů</w:t>
      </w:r>
      <w:r w:rsidR="0081511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Hradec na podporu sociální oblasti byl zakoupen koncentrátor kyslíku – </w:t>
      </w:r>
      <w:proofErr w:type="spellStart"/>
      <w:r>
        <w:rPr>
          <w:rFonts w:ascii="Arial" w:hAnsi="Arial" w:cs="Arial"/>
          <w:sz w:val="20"/>
          <w:szCs w:val="20"/>
        </w:rPr>
        <w:t>oxygenátor</w:t>
      </w:r>
      <w:proofErr w:type="spellEnd"/>
      <w:r w:rsidR="0081511B">
        <w:rPr>
          <w:rFonts w:ascii="Arial" w:hAnsi="Arial" w:cs="Arial"/>
          <w:sz w:val="20"/>
          <w:szCs w:val="20"/>
        </w:rPr>
        <w:t xml:space="preserve"> a pulzní </w:t>
      </w:r>
      <w:proofErr w:type="spellStart"/>
      <w:r w:rsidR="0081511B">
        <w:rPr>
          <w:rFonts w:ascii="Arial" w:hAnsi="Arial" w:cs="Arial"/>
          <w:sz w:val="20"/>
          <w:szCs w:val="20"/>
        </w:rPr>
        <w:t>oxymetr</w:t>
      </w:r>
      <w:proofErr w:type="spellEnd"/>
      <w:r w:rsidR="0081511B">
        <w:rPr>
          <w:rFonts w:ascii="Arial" w:hAnsi="Arial" w:cs="Arial"/>
          <w:sz w:val="20"/>
          <w:szCs w:val="20"/>
        </w:rPr>
        <w:t xml:space="preserve"> </w:t>
      </w:r>
      <w:r w:rsidR="0081511B" w:rsidRPr="009B1A44">
        <w:rPr>
          <w:rFonts w:ascii="Arial" w:hAnsi="Arial" w:cs="Arial"/>
          <w:sz w:val="20"/>
          <w:szCs w:val="20"/>
        </w:rPr>
        <w:t xml:space="preserve">pro </w:t>
      </w:r>
      <w:r w:rsidR="00C81431" w:rsidRPr="009B1A44">
        <w:rPr>
          <w:rFonts w:ascii="Arial" w:hAnsi="Arial" w:cs="Arial"/>
          <w:sz w:val="20"/>
          <w:szCs w:val="20"/>
        </w:rPr>
        <w:t>zkvalitnění péče o klienty s dušností</w:t>
      </w:r>
      <w:r w:rsidR="001B30EB" w:rsidRPr="009B1A44">
        <w:rPr>
          <w:rFonts w:ascii="Arial" w:hAnsi="Arial" w:cs="Arial"/>
          <w:sz w:val="20"/>
          <w:szCs w:val="20"/>
        </w:rPr>
        <w:t>.</w:t>
      </w:r>
      <w:r w:rsidRPr="009B1A44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rámci vzdělávacího plánu na další období byla domluvena vzdělávací</w:t>
      </w:r>
      <w:r w:rsidR="001B30EB">
        <w:rPr>
          <w:rFonts w:ascii="Arial" w:hAnsi="Arial" w:cs="Arial"/>
          <w:sz w:val="20"/>
          <w:szCs w:val="20"/>
        </w:rPr>
        <w:t xml:space="preserve"> akce „Paliativní </w:t>
      </w:r>
      <w:r w:rsidR="001B30EB">
        <w:rPr>
          <w:rFonts w:ascii="Arial" w:hAnsi="Arial" w:cs="Arial"/>
          <w:sz w:val="20"/>
          <w:szCs w:val="20"/>
        </w:rPr>
        <w:lastRenderedPageBreak/>
        <w:t>péče v souvislostech – úvod do problematiky“, která proběhla začátkem roku 2019. V krocích k naplnění tohoto cíle se bude pokračovat i v roce 2019.</w:t>
      </w:r>
    </w:p>
    <w:p w:rsidR="006E6FB9" w:rsidRPr="006E6FB9" w:rsidRDefault="006E6FB9" w:rsidP="006E6FB9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13CAC" w:rsidRPr="009B1A44" w:rsidRDefault="001B30EB" w:rsidP="009B4024">
      <w:pPr>
        <w:numPr>
          <w:ilvl w:val="0"/>
          <w:numId w:val="2"/>
        </w:numPr>
        <w:spacing w:line="30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B1A44">
        <w:rPr>
          <w:rFonts w:ascii="Arial" w:hAnsi="Arial" w:cs="Arial"/>
          <w:b/>
          <w:sz w:val="20"/>
          <w:szCs w:val="20"/>
        </w:rPr>
        <w:t xml:space="preserve">Příprava zařízení k Certifikaci Vážka® </w:t>
      </w:r>
    </w:p>
    <w:p w:rsidR="001B30EB" w:rsidRPr="001B30EB" w:rsidRDefault="001B30EB" w:rsidP="001B30EB">
      <w:pPr>
        <w:spacing w:line="30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1B30EB">
        <w:rPr>
          <w:rFonts w:ascii="Arial" w:hAnsi="Arial" w:cs="Arial"/>
          <w:b/>
          <w:sz w:val="20"/>
          <w:szCs w:val="20"/>
        </w:rPr>
        <w:t>Cíl by splněn částečně</w:t>
      </w:r>
      <w:r>
        <w:rPr>
          <w:rFonts w:ascii="Arial" w:hAnsi="Arial" w:cs="Arial"/>
          <w:sz w:val="20"/>
          <w:szCs w:val="20"/>
        </w:rPr>
        <w:t>. Došlo k personálnímu navýšení pracovníků pr</w:t>
      </w:r>
      <w:r w:rsidR="00A73B75">
        <w:rPr>
          <w:rFonts w:ascii="Arial" w:hAnsi="Arial" w:cs="Arial"/>
          <w:sz w:val="20"/>
          <w:szCs w:val="20"/>
        </w:rPr>
        <w:t>o zkvalitnění péče o klienty, do</w:t>
      </w:r>
      <w:r>
        <w:rPr>
          <w:rFonts w:ascii="Arial" w:hAnsi="Arial" w:cs="Arial"/>
          <w:sz w:val="20"/>
          <w:szCs w:val="20"/>
        </w:rPr>
        <w:t xml:space="preserve"> vzdělávací</w:t>
      </w:r>
      <w:r w:rsidR="00A73B75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</w:t>
      </w:r>
      <w:r w:rsidR="00A73B75">
        <w:rPr>
          <w:rFonts w:ascii="Arial" w:hAnsi="Arial" w:cs="Arial"/>
          <w:sz w:val="20"/>
          <w:szCs w:val="20"/>
        </w:rPr>
        <w:t>plánu zařízení pro rok 2018 byla zařazena</w:t>
      </w:r>
      <w:r>
        <w:rPr>
          <w:rFonts w:ascii="Arial" w:hAnsi="Arial" w:cs="Arial"/>
          <w:sz w:val="20"/>
          <w:szCs w:val="20"/>
        </w:rPr>
        <w:t xml:space="preserve"> témata související s péčí o osoby s demencí. Ve vzdělávacích akcích s tímto zaměřením se bude pokračovat i v roce 2019. </w:t>
      </w:r>
    </w:p>
    <w:p w:rsidR="00EF5FB3" w:rsidRDefault="00EF5FB3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cílů</w:t>
      </w:r>
      <w:r w:rsidRPr="004C56EF">
        <w:rPr>
          <w:rFonts w:ascii="Arial" w:hAnsi="Arial" w:cs="Arial"/>
          <w:b/>
          <w:sz w:val="22"/>
          <w:szCs w:val="22"/>
        </w:rPr>
        <w:t xml:space="preserve"> pro rok 201</w:t>
      </w:r>
      <w:r w:rsidR="00A13CAC">
        <w:rPr>
          <w:rFonts w:ascii="Arial" w:hAnsi="Arial" w:cs="Arial"/>
          <w:b/>
          <w:sz w:val="22"/>
          <w:szCs w:val="22"/>
        </w:rPr>
        <w:t>8</w:t>
      </w:r>
      <w:r w:rsidRPr="004C56EF">
        <w:rPr>
          <w:rFonts w:ascii="Arial" w:hAnsi="Arial" w:cs="Arial"/>
          <w:b/>
          <w:sz w:val="22"/>
          <w:szCs w:val="22"/>
        </w:rPr>
        <w:t>:</w:t>
      </w:r>
    </w:p>
    <w:p w:rsidR="00C953C0" w:rsidRPr="005A3189" w:rsidRDefault="00C953C0" w:rsidP="00556514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953C0" w:rsidRPr="009B1A44" w:rsidRDefault="00C953C0" w:rsidP="009B1A4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B1A44">
        <w:rPr>
          <w:rFonts w:ascii="Arial" w:hAnsi="Arial" w:cs="Arial"/>
          <w:color w:val="000000" w:themeColor="text1"/>
          <w:sz w:val="20"/>
          <w:szCs w:val="20"/>
        </w:rPr>
        <w:t>1)</w:t>
      </w:r>
      <w:r w:rsidR="00F06462" w:rsidRPr="009B1A44">
        <w:rPr>
          <w:rFonts w:ascii="Arial" w:hAnsi="Arial" w:cs="Arial"/>
          <w:color w:val="000000" w:themeColor="text1"/>
          <w:sz w:val="20"/>
          <w:szCs w:val="20"/>
        </w:rPr>
        <w:t xml:space="preserve"> Paliativní péče – získání certifikace od APSS ČR</w:t>
      </w:r>
    </w:p>
    <w:p w:rsidR="00821D77" w:rsidRPr="009B1A44" w:rsidRDefault="00514C45" w:rsidP="009B1A4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B1A44">
        <w:rPr>
          <w:rFonts w:ascii="Arial" w:hAnsi="Arial" w:cs="Arial"/>
          <w:color w:val="000000" w:themeColor="text1"/>
          <w:sz w:val="20"/>
          <w:szCs w:val="20"/>
        </w:rPr>
        <w:t xml:space="preserve">2) </w:t>
      </w:r>
      <w:r w:rsidR="00F06462" w:rsidRPr="009B1A44">
        <w:rPr>
          <w:rFonts w:ascii="Arial" w:hAnsi="Arial" w:cs="Arial"/>
          <w:color w:val="000000" w:themeColor="text1"/>
          <w:sz w:val="20"/>
          <w:szCs w:val="20"/>
        </w:rPr>
        <w:t>Příprava na obhájení certifikátu Bazální stimulace®</w:t>
      </w:r>
    </w:p>
    <w:p w:rsidR="007E0548" w:rsidRPr="009B1A44" w:rsidRDefault="00F06462" w:rsidP="009B1A4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B1A44">
        <w:rPr>
          <w:rFonts w:ascii="Arial" w:hAnsi="Arial" w:cs="Arial"/>
          <w:color w:val="000000" w:themeColor="text1"/>
          <w:sz w:val="20"/>
          <w:szCs w:val="20"/>
        </w:rPr>
        <w:t xml:space="preserve">3) </w:t>
      </w:r>
      <w:r w:rsidR="00AD143D" w:rsidRPr="009B1A44">
        <w:rPr>
          <w:rFonts w:ascii="Arial" w:hAnsi="Arial" w:cs="Arial"/>
          <w:color w:val="000000" w:themeColor="text1"/>
          <w:sz w:val="20"/>
          <w:szCs w:val="20"/>
        </w:rPr>
        <w:t xml:space="preserve">Aplikace měřítka pro zvyšování kvality poskytovaných služeb - </w:t>
      </w:r>
      <w:r w:rsidR="00AD143D" w:rsidRPr="009B1A4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Akreditační standardy pro zdravotní </w:t>
      </w:r>
    </w:p>
    <w:p w:rsidR="00F06462" w:rsidRPr="009B1A44" w:rsidRDefault="007E0548" w:rsidP="009B1A4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B1A4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AD143D" w:rsidRPr="009B1A4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péči v pobytových zařízeních sociálních služeb </w:t>
      </w:r>
    </w:p>
    <w:p w:rsidR="00556514" w:rsidRPr="009B1A44" w:rsidRDefault="00556514" w:rsidP="009B1A4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56514" w:rsidRDefault="00556514" w:rsidP="00141BE3">
      <w:pPr>
        <w:spacing w:line="300" w:lineRule="auto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80755E" w:rsidRDefault="00960742" w:rsidP="00960742">
      <w:pPr>
        <w:jc w:val="right"/>
      </w:pPr>
      <w:r>
        <w:t>Mgr. Radka Stejskalová</w:t>
      </w:r>
    </w:p>
    <w:p w:rsidR="00960742" w:rsidRDefault="00960742" w:rsidP="00960742">
      <w:pPr>
        <w:jc w:val="right"/>
      </w:pPr>
      <w:r>
        <w:t>vedoucí DS J. Hradec</w:t>
      </w:r>
    </w:p>
    <w:sectPr w:rsidR="00960742" w:rsidSect="00F60E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118B"/>
    <w:multiLevelType w:val="hybridMultilevel"/>
    <w:tmpl w:val="7FE874D0"/>
    <w:lvl w:ilvl="0" w:tplc="C9E852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7E9B"/>
    <w:multiLevelType w:val="multilevel"/>
    <w:tmpl w:val="BC4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B0191"/>
    <w:multiLevelType w:val="hybridMultilevel"/>
    <w:tmpl w:val="A894A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62CB"/>
    <w:multiLevelType w:val="hybridMultilevel"/>
    <w:tmpl w:val="A7502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14"/>
    <w:rsid w:val="00095B04"/>
    <w:rsid w:val="000C298F"/>
    <w:rsid w:val="00141BE3"/>
    <w:rsid w:val="001837E4"/>
    <w:rsid w:val="001B30EB"/>
    <w:rsid w:val="002F6264"/>
    <w:rsid w:val="0031593F"/>
    <w:rsid w:val="00422156"/>
    <w:rsid w:val="004654AA"/>
    <w:rsid w:val="00476684"/>
    <w:rsid w:val="004C25A6"/>
    <w:rsid w:val="004C31E8"/>
    <w:rsid w:val="00514C45"/>
    <w:rsid w:val="00556514"/>
    <w:rsid w:val="0056223D"/>
    <w:rsid w:val="005A3189"/>
    <w:rsid w:val="005E1B75"/>
    <w:rsid w:val="006249B6"/>
    <w:rsid w:val="0065327B"/>
    <w:rsid w:val="006E6FB9"/>
    <w:rsid w:val="007B5199"/>
    <w:rsid w:val="007D7DC7"/>
    <w:rsid w:val="007E0548"/>
    <w:rsid w:val="0080755E"/>
    <w:rsid w:val="00810859"/>
    <w:rsid w:val="0081511B"/>
    <w:rsid w:val="00821D77"/>
    <w:rsid w:val="00835832"/>
    <w:rsid w:val="0086433F"/>
    <w:rsid w:val="009102B4"/>
    <w:rsid w:val="00924299"/>
    <w:rsid w:val="00960742"/>
    <w:rsid w:val="00981196"/>
    <w:rsid w:val="009B1A44"/>
    <w:rsid w:val="009E2A0C"/>
    <w:rsid w:val="00A13CAC"/>
    <w:rsid w:val="00A66260"/>
    <w:rsid w:val="00A73B75"/>
    <w:rsid w:val="00A84815"/>
    <w:rsid w:val="00AD143D"/>
    <w:rsid w:val="00B36702"/>
    <w:rsid w:val="00BA7D6D"/>
    <w:rsid w:val="00BD30A3"/>
    <w:rsid w:val="00BF7FE3"/>
    <w:rsid w:val="00C20509"/>
    <w:rsid w:val="00C81431"/>
    <w:rsid w:val="00C953C0"/>
    <w:rsid w:val="00CD26A4"/>
    <w:rsid w:val="00DD6113"/>
    <w:rsid w:val="00EB799A"/>
    <w:rsid w:val="00EC128D"/>
    <w:rsid w:val="00EE46D6"/>
    <w:rsid w:val="00EF5763"/>
    <w:rsid w:val="00EF5FB3"/>
    <w:rsid w:val="00F06462"/>
    <w:rsid w:val="00F970B7"/>
    <w:rsid w:val="00F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CA81-0E41-4862-8CC5-893FA268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651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56514"/>
    <w:rPr>
      <w:rFonts w:ascii="Arial" w:eastAsia="Times New Roman" w:hAnsi="Arial" w:cs="Arial"/>
      <w:b/>
      <w:bCs/>
      <w:sz w:val="16"/>
      <w:szCs w:val="32"/>
      <w:lang w:eastAsia="cs-CZ"/>
    </w:rPr>
  </w:style>
  <w:style w:type="character" w:styleId="Hypertextovodkaz">
    <w:name w:val="Hyperlink"/>
    <w:rsid w:val="00556514"/>
    <w:rPr>
      <w:color w:val="0000FF"/>
      <w:u w:val="single"/>
    </w:rPr>
  </w:style>
  <w:style w:type="paragraph" w:styleId="Bezmezer">
    <w:name w:val="No Spacing"/>
    <w:uiPriority w:val="1"/>
    <w:qFormat/>
    <w:rsid w:val="004C25A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837E4"/>
    <w:pPr>
      <w:spacing w:before="100" w:beforeAutospacing="1" w:after="100" w:afterAutospacing="1"/>
    </w:pPr>
  </w:style>
  <w:style w:type="character" w:customStyle="1" w:styleId="ftresult">
    <w:name w:val="ftresult"/>
    <w:basedOn w:val="Standardnpsmoodstavce"/>
    <w:rsid w:val="001837E4"/>
  </w:style>
  <w:style w:type="character" w:styleId="Siln">
    <w:name w:val="Strong"/>
    <w:basedOn w:val="Standardnpsmoodstavce"/>
    <w:uiPriority w:val="22"/>
    <w:qFormat/>
    <w:rsid w:val="009E2A0C"/>
    <w:rPr>
      <w:b/>
      <w:bCs/>
    </w:rPr>
  </w:style>
  <w:style w:type="paragraph" w:styleId="Odstavecseseznamem">
    <w:name w:val="List Paragraph"/>
    <w:basedOn w:val="Normln"/>
    <w:uiPriority w:val="34"/>
    <w:qFormat/>
    <w:rsid w:val="006E6F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B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B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j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douci@ds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1522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2019-02-27T13:36:00Z</cp:lastPrinted>
  <dcterms:created xsi:type="dcterms:W3CDTF">2019-02-27T13:25:00Z</dcterms:created>
  <dcterms:modified xsi:type="dcterms:W3CDTF">2019-02-27T13:48:00Z</dcterms:modified>
</cp:coreProperties>
</file>